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FBA" w:rsidRDefault="00823FBA">
      <w:pPr>
        <w:tabs>
          <w:tab w:val="left" w:pos="1701"/>
        </w:tabs>
        <w:rPr>
          <w:rFonts w:ascii="Arial" w:hAnsi="Arial" w:cs="Arial"/>
          <w:lang w:eastAsia="fi-FI"/>
        </w:rPr>
      </w:pPr>
    </w:p>
    <w:p w:rsidR="00823FBA" w:rsidRDefault="00C70548">
      <w:pPr>
        <w:rPr>
          <w:rFonts w:ascii="Arial" w:hAnsi="Arial" w:cs="Arial"/>
          <w:b/>
          <w:sz w:val="24"/>
          <w:szCs w:val="24"/>
        </w:rPr>
      </w:pPr>
      <w:r>
        <w:rPr>
          <w:rFonts w:ascii="Arial" w:hAnsi="Arial" w:cs="Arial"/>
          <w:b/>
          <w:sz w:val="24"/>
          <w:szCs w:val="24"/>
        </w:rPr>
        <w:t xml:space="preserve">RIPPIKOULUN YLEISET SÄÄNNÖT  </w:t>
      </w:r>
    </w:p>
    <w:p w:rsidR="00823FBA" w:rsidRDefault="00C70548">
      <w:pPr>
        <w:pStyle w:val="Leipteksti"/>
        <w:rPr>
          <w:rFonts w:ascii="Arial" w:hAnsi="Arial" w:cs="Arial"/>
          <w:szCs w:val="24"/>
        </w:rPr>
      </w:pPr>
      <w:r>
        <w:rPr>
          <w:rFonts w:ascii="Arial" w:hAnsi="Arial" w:cs="Arial"/>
          <w:szCs w:val="24"/>
        </w:rPr>
        <w:t xml:space="preserve">Työrauhan ja järjestyksen saavuttamiseksi rippikoulussa, kaikkien osapuolten jaksamiseksi ja työilon säilyttämiseksi olemme </w:t>
      </w:r>
      <w:proofErr w:type="gramStart"/>
      <w:r>
        <w:rPr>
          <w:rFonts w:ascii="Arial" w:hAnsi="Arial" w:cs="Arial"/>
          <w:szCs w:val="24"/>
        </w:rPr>
        <w:t xml:space="preserve">laatineet  </w:t>
      </w:r>
      <w:r>
        <w:rPr>
          <w:rFonts w:ascii="Arial" w:hAnsi="Arial" w:cs="Arial"/>
          <w:b/>
          <w:szCs w:val="24"/>
        </w:rPr>
        <w:t>yhteiset</w:t>
      </w:r>
      <w:proofErr w:type="gramEnd"/>
      <w:r>
        <w:rPr>
          <w:rFonts w:ascii="Arial" w:hAnsi="Arial" w:cs="Arial"/>
          <w:b/>
          <w:szCs w:val="24"/>
        </w:rPr>
        <w:t xml:space="preserve"> pelisäännöt rippikouluja varten</w:t>
      </w:r>
      <w:r>
        <w:rPr>
          <w:rFonts w:ascii="Arial" w:hAnsi="Arial" w:cs="Arial"/>
          <w:szCs w:val="24"/>
        </w:rPr>
        <w:t xml:space="preserve">. </w:t>
      </w:r>
    </w:p>
    <w:p w:rsidR="00823FBA" w:rsidRDefault="00823FBA">
      <w:pPr>
        <w:pStyle w:val="Leipteksti"/>
        <w:rPr>
          <w:rFonts w:ascii="Arial" w:hAnsi="Arial" w:cs="Arial"/>
          <w:szCs w:val="24"/>
        </w:rPr>
      </w:pPr>
    </w:p>
    <w:p w:rsidR="00823FBA" w:rsidRDefault="00C70548">
      <w:pPr>
        <w:rPr>
          <w:rFonts w:ascii="Arial" w:hAnsi="Arial" w:cs="Arial"/>
          <w:sz w:val="24"/>
          <w:szCs w:val="24"/>
        </w:rPr>
      </w:pPr>
      <w:r>
        <w:rPr>
          <w:rFonts w:ascii="Arial" w:hAnsi="Arial" w:cs="Arial"/>
          <w:sz w:val="24"/>
          <w:szCs w:val="24"/>
        </w:rPr>
        <w:t>Tavoitteemme on haastaa nuoret itse ottamaan vastuuta rippikoulun onnistumisesta.</w:t>
      </w:r>
    </w:p>
    <w:p w:rsidR="00823FBA" w:rsidRDefault="00C70548">
      <w:pPr>
        <w:rPr>
          <w:rFonts w:ascii="Arial" w:hAnsi="Arial" w:cs="Arial"/>
          <w:sz w:val="24"/>
          <w:szCs w:val="24"/>
        </w:rPr>
      </w:pPr>
      <w:r>
        <w:rPr>
          <w:rFonts w:ascii="Arial" w:hAnsi="Arial" w:cs="Arial"/>
          <w:sz w:val="24"/>
          <w:szCs w:val="24"/>
        </w:rPr>
        <w:t>Rippikoulu on vapaaehtoinen</w:t>
      </w:r>
      <w:r w:rsidR="0022236D">
        <w:rPr>
          <w:rFonts w:ascii="Arial" w:hAnsi="Arial" w:cs="Arial"/>
          <w:sz w:val="24"/>
          <w:szCs w:val="24"/>
        </w:rPr>
        <w:t>,</w:t>
      </w:r>
      <w:r>
        <w:rPr>
          <w:rFonts w:ascii="Arial" w:hAnsi="Arial" w:cs="Arial"/>
          <w:sz w:val="24"/>
          <w:szCs w:val="24"/>
        </w:rPr>
        <w:t xml:space="preserve"> ja sinne vapaaehtoisesti tulleiden nuorten tulee sitoutua elämään rippikoulun sääntöjen mukaisesti kaikkien yhteiseksi hyväksi. Tullakseen konfirmoiduksi nuoren on myös hoidettava kaikki rippikouluun kuuluva oppitapahtumat ja tapaamiset. Mahdollisten poissaolojen korvaamisesta sovitaan tapauskohtaisesti.</w:t>
      </w:r>
    </w:p>
    <w:p w:rsidR="00823FBA" w:rsidRDefault="00C70548">
      <w:pPr>
        <w:rPr>
          <w:rFonts w:ascii="Arial" w:hAnsi="Arial" w:cs="Arial"/>
          <w:b/>
          <w:sz w:val="24"/>
          <w:szCs w:val="24"/>
        </w:rPr>
      </w:pPr>
      <w:r>
        <w:rPr>
          <w:rFonts w:ascii="Arial" w:hAnsi="Arial" w:cs="Arial"/>
          <w:b/>
          <w:sz w:val="24"/>
          <w:szCs w:val="24"/>
        </w:rPr>
        <w:t>Käyttäytyminen rippikoulussa:</w:t>
      </w:r>
    </w:p>
    <w:p w:rsidR="00823FBA" w:rsidRDefault="00C70548">
      <w:pPr>
        <w:rPr>
          <w:rFonts w:ascii="Arial" w:hAnsi="Arial" w:cs="Arial"/>
          <w:sz w:val="24"/>
          <w:szCs w:val="24"/>
        </w:rPr>
      </w:pPr>
      <w:r>
        <w:rPr>
          <w:rFonts w:ascii="Arial" w:hAnsi="Arial" w:cs="Arial"/>
          <w:sz w:val="24"/>
          <w:szCs w:val="24"/>
        </w:rPr>
        <w:t>1. Rippikoulussa opettelemme toisten huomioonottamista</w:t>
      </w:r>
      <w:r w:rsidR="0022236D">
        <w:rPr>
          <w:rFonts w:ascii="Arial" w:hAnsi="Arial" w:cs="Arial"/>
          <w:sz w:val="24"/>
          <w:szCs w:val="24"/>
        </w:rPr>
        <w:t>,</w:t>
      </w:r>
      <w:r>
        <w:rPr>
          <w:rFonts w:ascii="Arial" w:hAnsi="Arial" w:cs="Arial"/>
          <w:sz w:val="24"/>
          <w:szCs w:val="24"/>
        </w:rPr>
        <w:t xml:space="preserve"> ja kiusaamisiin tullaan puuttumaan tilanteen vaatimalla tavalla.</w:t>
      </w:r>
    </w:p>
    <w:p w:rsidR="00823FBA" w:rsidRDefault="00C70548">
      <w:pPr>
        <w:rPr>
          <w:rFonts w:ascii="Arial" w:hAnsi="Arial" w:cs="Arial"/>
          <w:sz w:val="24"/>
          <w:szCs w:val="24"/>
        </w:rPr>
      </w:pPr>
      <w:r>
        <w:rPr>
          <w:rFonts w:ascii="Arial" w:hAnsi="Arial" w:cs="Arial"/>
          <w:sz w:val="24"/>
          <w:szCs w:val="24"/>
        </w:rPr>
        <w:t>2. Rippikoululainen ei saa käyttäytyä häiritsevästi yhteisissä kokoontumisissa, eikä muissakaan rippikoulutilanteissa.</w:t>
      </w:r>
    </w:p>
    <w:p w:rsidR="00823FBA" w:rsidRDefault="00C70548">
      <w:pPr>
        <w:rPr>
          <w:rFonts w:ascii="Arial" w:hAnsi="Arial" w:cs="Arial"/>
          <w:sz w:val="24"/>
          <w:szCs w:val="24"/>
        </w:rPr>
      </w:pPr>
      <w:r>
        <w:rPr>
          <w:rFonts w:ascii="Arial" w:hAnsi="Arial" w:cs="Arial"/>
          <w:sz w:val="24"/>
          <w:szCs w:val="24"/>
        </w:rPr>
        <w:t>3. Mikäli rippikoululainen toistuvista kehotuksista huolimatta aiheuttaa häiriötä, voi rippikoulun opettaja tai muu srk:n työntekijä poistaa rippikoululaisen tilaisuudesta. Tällöin rippikoululainen joutuu korvaamaan keskeytyneen suorituksen myöhemmin.</w:t>
      </w:r>
    </w:p>
    <w:p w:rsidR="00823FBA" w:rsidRDefault="00C70548">
      <w:pPr>
        <w:rPr>
          <w:rFonts w:ascii="Arial" w:hAnsi="Arial" w:cs="Arial"/>
          <w:sz w:val="24"/>
          <w:szCs w:val="24"/>
        </w:rPr>
      </w:pPr>
      <w:r>
        <w:rPr>
          <w:rFonts w:ascii="Arial" w:hAnsi="Arial" w:cs="Arial"/>
          <w:sz w:val="24"/>
          <w:szCs w:val="24"/>
        </w:rPr>
        <w:t xml:space="preserve">4. Kännyköitä ja muita laitteita ei käytetä tuntien ja muiden tilaisuuksien aikana, ellei niitä tarvita toteutettavassa ohjelmassa, vaan </w:t>
      </w:r>
      <w:r w:rsidR="002C284F">
        <w:rPr>
          <w:rFonts w:ascii="Arial" w:hAnsi="Arial" w:cs="Arial"/>
          <w:sz w:val="24"/>
          <w:szCs w:val="24"/>
        </w:rPr>
        <w:t>niitä pidetään</w:t>
      </w:r>
      <w:r>
        <w:rPr>
          <w:rFonts w:ascii="Arial" w:hAnsi="Arial" w:cs="Arial"/>
          <w:sz w:val="24"/>
          <w:szCs w:val="24"/>
        </w:rPr>
        <w:t xml:space="preserve"> äänettöminä</w:t>
      </w:r>
      <w:r w:rsidR="002C284F">
        <w:rPr>
          <w:rFonts w:ascii="Arial" w:hAnsi="Arial" w:cs="Arial"/>
          <w:sz w:val="24"/>
          <w:szCs w:val="24"/>
        </w:rPr>
        <w:t xml:space="preserve"> ja poissa näkyvistä.</w:t>
      </w:r>
      <w:r>
        <w:rPr>
          <w:rFonts w:ascii="Arial" w:hAnsi="Arial" w:cs="Arial"/>
          <w:sz w:val="24"/>
          <w:szCs w:val="24"/>
        </w:rPr>
        <w:t xml:space="preserve"> Tarvittaessa rippikoululaista voidaan pyytää luovuttamaan kännykkä ”parkkiin” erikseen määritellyksi ajaksi.</w:t>
      </w:r>
    </w:p>
    <w:p w:rsidR="00823FBA" w:rsidRDefault="00C70548">
      <w:pPr>
        <w:rPr>
          <w:rFonts w:ascii="Arial" w:hAnsi="Arial" w:cs="Arial"/>
          <w:sz w:val="24"/>
          <w:szCs w:val="24"/>
        </w:rPr>
      </w:pPr>
      <w:r>
        <w:rPr>
          <w:rFonts w:ascii="Arial" w:hAnsi="Arial" w:cs="Arial"/>
          <w:sz w:val="24"/>
          <w:szCs w:val="24"/>
        </w:rPr>
        <w:t xml:space="preserve">5. Alkoholin tai muiden huumaavien aineiden hallussapito tai käyttö aiheuttaa välittömästi rippikoulun keskeytymisen. </w:t>
      </w:r>
    </w:p>
    <w:p w:rsidR="00823FBA" w:rsidRDefault="00C70548">
      <w:pPr>
        <w:rPr>
          <w:rFonts w:ascii="Arial" w:hAnsi="Arial" w:cs="Arial"/>
          <w:b/>
          <w:sz w:val="24"/>
          <w:szCs w:val="24"/>
        </w:rPr>
      </w:pPr>
      <w:r>
        <w:rPr>
          <w:rFonts w:ascii="Arial" w:hAnsi="Arial" w:cs="Arial"/>
          <w:sz w:val="24"/>
          <w:szCs w:val="24"/>
        </w:rPr>
        <w:t xml:space="preserve">6. Tupakointi on kielletty Uudenkaupungin seurakunnan rippikouluissa. </w:t>
      </w:r>
      <w:r w:rsidR="00D46309">
        <w:rPr>
          <w:rFonts w:ascii="Arial" w:hAnsi="Arial" w:cs="Arial"/>
          <w:sz w:val="24"/>
          <w:szCs w:val="24"/>
        </w:rPr>
        <w:t>Rippikoulun tapaamisissa</w:t>
      </w:r>
      <w:r>
        <w:rPr>
          <w:rFonts w:ascii="Arial" w:hAnsi="Arial" w:cs="Arial"/>
          <w:sz w:val="24"/>
          <w:szCs w:val="24"/>
        </w:rPr>
        <w:t xml:space="preserve"> mahdolliset tauot kuuluvat rippikouluaikaan. Tupakoinnista kiinni jäädessä ensimmäisellä kerralla tulee varoitus ja seuraavasta kerrasta seuraa rippikoulun keskeytyminen ja konfirmaation siirtyminen. Koskee myös sähkötupakkaa ja nuuskatuotteita.</w:t>
      </w:r>
    </w:p>
    <w:p w:rsidR="00823FBA" w:rsidRDefault="00C70548">
      <w:pPr>
        <w:rPr>
          <w:rFonts w:ascii="Arial" w:hAnsi="Arial" w:cs="Arial"/>
          <w:sz w:val="24"/>
          <w:szCs w:val="24"/>
        </w:rPr>
      </w:pPr>
      <w:r>
        <w:rPr>
          <w:rFonts w:ascii="Arial" w:hAnsi="Arial" w:cs="Arial"/>
          <w:sz w:val="24"/>
          <w:szCs w:val="24"/>
        </w:rPr>
        <w:t>7. Rippikoulutarvikkeita ja muuta seurakunnan omaisuutta on kunnioitettava. Tahallisesta ilkivallasta asianomaiset joutuvat vastaamaan ja tarvittaessa korvaamaan myös rahallisesti. Mahdollisista vahingoista on ilmoitettava välittömästi.</w:t>
      </w:r>
    </w:p>
    <w:p w:rsidR="00823FBA" w:rsidRDefault="00C70548">
      <w:pPr>
        <w:rPr>
          <w:rFonts w:ascii="Arial" w:hAnsi="Arial" w:cs="Arial"/>
          <w:sz w:val="24"/>
          <w:szCs w:val="24"/>
        </w:rPr>
      </w:pPr>
      <w:r>
        <w:rPr>
          <w:rFonts w:ascii="Arial" w:hAnsi="Arial" w:cs="Arial"/>
          <w:sz w:val="24"/>
          <w:szCs w:val="24"/>
        </w:rPr>
        <w:t xml:space="preserve">8. Vakavasta sääntöjen rikkomisesta voi olla seurauksena rippikoulun keskeyttäminen. </w:t>
      </w:r>
    </w:p>
    <w:p w:rsidR="00823FBA" w:rsidRDefault="00823FBA">
      <w:pPr>
        <w:rPr>
          <w:rFonts w:ascii="Arial" w:hAnsi="Arial" w:cs="Arial"/>
          <w:b/>
          <w:sz w:val="24"/>
          <w:szCs w:val="24"/>
        </w:rPr>
      </w:pPr>
    </w:p>
    <w:p w:rsidR="00823FBA" w:rsidRDefault="00823FBA">
      <w:pPr>
        <w:rPr>
          <w:rFonts w:ascii="Arial" w:hAnsi="Arial" w:cs="Arial"/>
          <w:b/>
          <w:sz w:val="24"/>
          <w:szCs w:val="24"/>
        </w:rPr>
      </w:pPr>
    </w:p>
    <w:p w:rsidR="00D46309" w:rsidRDefault="00C70548">
      <w:pPr>
        <w:rPr>
          <w:rFonts w:ascii="Arial" w:hAnsi="Arial" w:cs="Arial"/>
          <w:b/>
          <w:sz w:val="24"/>
          <w:szCs w:val="24"/>
        </w:rPr>
      </w:pPr>
      <w:r>
        <w:rPr>
          <w:rFonts w:ascii="Arial" w:hAnsi="Arial" w:cs="Arial"/>
          <w:b/>
          <w:sz w:val="24"/>
          <w:szCs w:val="24"/>
        </w:rPr>
        <w:t>Käyttäytyminen rippikoulun leiriosalla</w:t>
      </w:r>
    </w:p>
    <w:p w:rsidR="00D46309" w:rsidRPr="00C7394C" w:rsidRDefault="00D46309">
      <w:pPr>
        <w:rPr>
          <w:rFonts w:ascii="Arial" w:hAnsi="Arial" w:cs="Arial"/>
          <w:bCs/>
          <w:sz w:val="24"/>
          <w:szCs w:val="24"/>
        </w:rPr>
      </w:pPr>
      <w:r w:rsidRPr="00C7394C">
        <w:rPr>
          <w:rFonts w:ascii="Arial" w:hAnsi="Arial" w:cs="Arial"/>
          <w:bCs/>
          <w:sz w:val="24"/>
          <w:szCs w:val="24"/>
        </w:rPr>
        <w:t>9. Leirijakso on merkittävä osa leiririppikoulun kokonaisuutta ja s</w:t>
      </w:r>
      <w:r w:rsidR="00C7394C" w:rsidRPr="00C7394C">
        <w:rPr>
          <w:rFonts w:ascii="Arial" w:hAnsi="Arial" w:cs="Arial"/>
          <w:bCs/>
          <w:sz w:val="24"/>
          <w:szCs w:val="24"/>
        </w:rPr>
        <w:t>en kokonaisuuden takia on tärkeää</w:t>
      </w:r>
      <w:r w:rsidR="002C284F">
        <w:rPr>
          <w:rFonts w:ascii="Arial" w:hAnsi="Arial" w:cs="Arial"/>
          <w:bCs/>
          <w:sz w:val="24"/>
          <w:szCs w:val="24"/>
        </w:rPr>
        <w:t>,</w:t>
      </w:r>
      <w:r w:rsidR="00C7394C" w:rsidRPr="00C7394C">
        <w:rPr>
          <w:rFonts w:ascii="Arial" w:hAnsi="Arial" w:cs="Arial"/>
          <w:bCs/>
          <w:sz w:val="24"/>
          <w:szCs w:val="24"/>
        </w:rPr>
        <w:t xml:space="preserve"> että kaikki ovat paikalla keskeytyksettä. Leirijaksolta ei voi poistua tilapäisestikään muista kuin terveydellisistä tai perhesyistä. Näistä kysymyksistä tulee aina neuvotella leirin vetäjien kanssa.</w:t>
      </w:r>
    </w:p>
    <w:p w:rsidR="00823FBA" w:rsidRPr="00D46309" w:rsidRDefault="00C7394C">
      <w:pPr>
        <w:rPr>
          <w:rFonts w:ascii="Arial" w:hAnsi="Arial" w:cs="Arial"/>
          <w:b/>
          <w:sz w:val="24"/>
          <w:szCs w:val="24"/>
        </w:rPr>
      </w:pPr>
      <w:r>
        <w:rPr>
          <w:rFonts w:ascii="Arial" w:hAnsi="Arial" w:cs="Arial"/>
          <w:sz w:val="24"/>
          <w:szCs w:val="24"/>
        </w:rPr>
        <w:t>10</w:t>
      </w:r>
      <w:r w:rsidR="00C70548">
        <w:rPr>
          <w:rFonts w:ascii="Arial" w:hAnsi="Arial" w:cs="Arial"/>
          <w:sz w:val="24"/>
          <w:szCs w:val="24"/>
        </w:rPr>
        <w:t xml:space="preserve">. Leiripaikka on rajattu alue ja kaikkien, jotka ovat leirille tulleet, tulee myös pysyä leirialueella ja </w:t>
      </w:r>
      <w:proofErr w:type="spellStart"/>
      <w:r w:rsidR="00C70548">
        <w:rPr>
          <w:rFonts w:ascii="Arial" w:hAnsi="Arial" w:cs="Arial"/>
          <w:sz w:val="24"/>
          <w:szCs w:val="24"/>
        </w:rPr>
        <w:t>yöhiljaisuuden</w:t>
      </w:r>
      <w:proofErr w:type="spellEnd"/>
      <w:r w:rsidR="00C70548">
        <w:rPr>
          <w:rFonts w:ascii="Arial" w:hAnsi="Arial" w:cs="Arial"/>
          <w:sz w:val="24"/>
          <w:szCs w:val="24"/>
        </w:rPr>
        <w:t xml:space="preserve"> aikana sisätiloissa. Leiriläisen poistuessa luvatta leirialueelta, hänet palautetaan kotiin, rippikoulu keskeytyy ja konfirmaatio siirtyy hänen osaltaan. Vetäjät eivät voi vastata nuoresta, joka ei pysy leirialueella. </w:t>
      </w:r>
    </w:p>
    <w:p w:rsidR="00823FBA" w:rsidRDefault="00C70548">
      <w:pPr>
        <w:rPr>
          <w:rFonts w:ascii="Arial" w:hAnsi="Arial" w:cs="Arial"/>
          <w:sz w:val="24"/>
          <w:szCs w:val="24"/>
        </w:rPr>
      </w:pPr>
      <w:r>
        <w:rPr>
          <w:rFonts w:ascii="Arial" w:hAnsi="Arial" w:cs="Arial"/>
          <w:sz w:val="24"/>
          <w:szCs w:val="24"/>
        </w:rPr>
        <w:t xml:space="preserve">Leirin ulkopuolisten henkilöiden tulo leirialueelle on ehdottomasti kielletty. Tästä voidaan poiketa ainoastaan sopimalla leirin </w:t>
      </w:r>
      <w:r w:rsidR="0022236D">
        <w:rPr>
          <w:rFonts w:ascii="Arial" w:hAnsi="Arial" w:cs="Arial"/>
          <w:sz w:val="24"/>
          <w:szCs w:val="24"/>
        </w:rPr>
        <w:t>vetäjien</w:t>
      </w:r>
      <w:r>
        <w:rPr>
          <w:rFonts w:ascii="Arial" w:hAnsi="Arial" w:cs="Arial"/>
          <w:sz w:val="24"/>
          <w:szCs w:val="24"/>
        </w:rPr>
        <w:t xml:space="preserve"> kanssa asiasta etukäteen.</w:t>
      </w:r>
    </w:p>
    <w:p w:rsidR="00823FBA" w:rsidRDefault="00C70548">
      <w:pPr>
        <w:rPr>
          <w:rFonts w:ascii="Arial" w:hAnsi="Arial" w:cs="Arial"/>
          <w:sz w:val="24"/>
          <w:szCs w:val="24"/>
        </w:rPr>
      </w:pPr>
      <w:r>
        <w:rPr>
          <w:rFonts w:ascii="Arial" w:hAnsi="Arial" w:cs="Arial"/>
          <w:sz w:val="24"/>
          <w:szCs w:val="24"/>
        </w:rPr>
        <w:t>1</w:t>
      </w:r>
      <w:r w:rsidR="00C7394C">
        <w:rPr>
          <w:rFonts w:ascii="Arial" w:hAnsi="Arial" w:cs="Arial"/>
          <w:sz w:val="24"/>
          <w:szCs w:val="24"/>
        </w:rPr>
        <w:t>1</w:t>
      </w:r>
      <w:r>
        <w:rPr>
          <w:rFonts w:ascii="Arial" w:hAnsi="Arial" w:cs="Arial"/>
          <w:sz w:val="24"/>
          <w:szCs w:val="24"/>
        </w:rPr>
        <w:t>.  Leirillä noudatetaan kullekin päivälle suunniteltua ohjelmajärjestystä. Oppilaat opettelevat ottamaan vastuuta olemalla ajoissa paikalla tunneilla ja muissa yhteisissä tapahtumissa. Ohjelmassa on varattu myös aikaa riittävälle levolle. Jokaisen velvollisuus on antaa toisille yörauha nukkumista varten.</w:t>
      </w:r>
    </w:p>
    <w:p w:rsidR="00823FBA" w:rsidRDefault="00C70548">
      <w:pPr>
        <w:rPr>
          <w:rFonts w:ascii="Arial" w:hAnsi="Arial" w:cs="Arial"/>
          <w:sz w:val="24"/>
          <w:szCs w:val="24"/>
        </w:rPr>
      </w:pPr>
      <w:r>
        <w:rPr>
          <w:rFonts w:ascii="Arial" w:hAnsi="Arial" w:cs="Arial"/>
          <w:sz w:val="24"/>
          <w:szCs w:val="24"/>
        </w:rPr>
        <w:t>1</w:t>
      </w:r>
      <w:r w:rsidR="00C7394C">
        <w:rPr>
          <w:rFonts w:ascii="Arial" w:hAnsi="Arial" w:cs="Arial"/>
          <w:sz w:val="24"/>
          <w:szCs w:val="24"/>
        </w:rPr>
        <w:t>2</w:t>
      </w:r>
      <w:r>
        <w:rPr>
          <w:rFonts w:ascii="Arial" w:hAnsi="Arial" w:cs="Arial"/>
          <w:sz w:val="24"/>
          <w:szCs w:val="24"/>
        </w:rPr>
        <w:t xml:space="preserve">. Hyvän tavan mukaan kännykät eivät saa olla käytössä tuntien, ruokailujen eikä yhteisten tekemisten aikana. Niiden paikka on silloin omassa huoneessa, äänettömänä.  Kännykät kerätään yöksi toimistoon yörauhan varmistamiseksi. Kännyköiden häiritsevä käyttö aiheuttaa niiden takavarikoinnin. </w:t>
      </w:r>
    </w:p>
    <w:p w:rsidR="00823FBA" w:rsidRDefault="00C70548">
      <w:pPr>
        <w:rPr>
          <w:rFonts w:ascii="Arial" w:hAnsi="Arial" w:cs="Arial"/>
          <w:sz w:val="24"/>
          <w:szCs w:val="24"/>
        </w:rPr>
      </w:pPr>
      <w:r>
        <w:rPr>
          <w:rFonts w:ascii="Arial" w:hAnsi="Arial" w:cs="Arial"/>
          <w:sz w:val="24"/>
          <w:szCs w:val="24"/>
        </w:rPr>
        <w:t>1</w:t>
      </w:r>
      <w:r w:rsidR="00C7394C">
        <w:rPr>
          <w:rFonts w:ascii="Arial" w:hAnsi="Arial" w:cs="Arial"/>
          <w:sz w:val="24"/>
          <w:szCs w:val="24"/>
        </w:rPr>
        <w:t>3</w:t>
      </w:r>
      <w:r>
        <w:rPr>
          <w:rFonts w:ascii="Arial" w:hAnsi="Arial" w:cs="Arial"/>
          <w:sz w:val="24"/>
          <w:szCs w:val="24"/>
        </w:rPr>
        <w:t xml:space="preserve">. Tabletit, </w:t>
      </w:r>
      <w:proofErr w:type="spellStart"/>
      <w:r w:rsidR="00C7394C">
        <w:rPr>
          <w:rFonts w:ascii="Arial" w:hAnsi="Arial" w:cs="Arial"/>
          <w:sz w:val="24"/>
          <w:szCs w:val="24"/>
        </w:rPr>
        <w:t>bluetooth</w:t>
      </w:r>
      <w:proofErr w:type="spellEnd"/>
      <w:r w:rsidR="00C7394C">
        <w:rPr>
          <w:rFonts w:ascii="Arial" w:hAnsi="Arial" w:cs="Arial"/>
          <w:sz w:val="24"/>
          <w:szCs w:val="24"/>
        </w:rPr>
        <w:t>-kaiuttimet ym</w:t>
      </w:r>
      <w:r>
        <w:rPr>
          <w:rFonts w:ascii="Arial" w:hAnsi="Arial" w:cs="Arial"/>
          <w:sz w:val="24"/>
          <w:szCs w:val="24"/>
        </w:rPr>
        <w:t xml:space="preserve">. jätetään kotiin. </w:t>
      </w:r>
      <w:r w:rsidR="00C7394C">
        <w:rPr>
          <w:rFonts w:ascii="Arial" w:hAnsi="Arial" w:cs="Arial"/>
          <w:sz w:val="24"/>
          <w:szCs w:val="24"/>
        </w:rPr>
        <w:t>Vapaa-ajalla</w:t>
      </w:r>
      <w:r>
        <w:rPr>
          <w:rFonts w:ascii="Arial" w:hAnsi="Arial" w:cs="Arial"/>
          <w:sz w:val="24"/>
          <w:szCs w:val="24"/>
        </w:rPr>
        <w:t xml:space="preserve"> </w:t>
      </w:r>
      <w:r w:rsidR="00C7394C">
        <w:rPr>
          <w:rFonts w:ascii="Arial" w:hAnsi="Arial" w:cs="Arial"/>
          <w:sz w:val="24"/>
          <w:szCs w:val="24"/>
        </w:rPr>
        <w:t>musiikkia voi kuunnella</w:t>
      </w:r>
      <w:r>
        <w:rPr>
          <w:rFonts w:ascii="Arial" w:hAnsi="Arial" w:cs="Arial"/>
          <w:sz w:val="24"/>
          <w:szCs w:val="24"/>
        </w:rPr>
        <w:t xml:space="preserve"> kuulokkeiden kautta. Laitteiden häiritsevä käyttö tai niiden käyttö yöaikana aiheuttaa takavarikoinnin. </w:t>
      </w:r>
    </w:p>
    <w:p w:rsidR="00823FBA" w:rsidRDefault="00C70548">
      <w:pPr>
        <w:rPr>
          <w:rFonts w:ascii="Arial" w:hAnsi="Arial" w:cs="Arial"/>
          <w:sz w:val="24"/>
          <w:szCs w:val="24"/>
        </w:rPr>
      </w:pPr>
      <w:r>
        <w:rPr>
          <w:rFonts w:ascii="Arial" w:hAnsi="Arial" w:cs="Arial"/>
          <w:sz w:val="24"/>
          <w:szCs w:val="24"/>
        </w:rPr>
        <w:t xml:space="preserve">13. Energiajuomat eivät ole sallittuja Uudenkaupungin seurakunnan rippileireillä. </w:t>
      </w:r>
    </w:p>
    <w:p w:rsidR="00823FBA" w:rsidRDefault="00823FBA">
      <w:pPr>
        <w:rPr>
          <w:rFonts w:ascii="Arial" w:hAnsi="Arial" w:cs="Arial"/>
          <w:sz w:val="24"/>
          <w:szCs w:val="24"/>
        </w:rPr>
      </w:pPr>
    </w:p>
    <w:p w:rsidR="00823FBA" w:rsidRPr="00BF6ADD" w:rsidRDefault="00C70548">
      <w:pPr>
        <w:rPr>
          <w:rFonts w:ascii="Arial" w:hAnsi="Arial" w:cs="Arial"/>
          <w:sz w:val="24"/>
          <w:szCs w:val="24"/>
        </w:rPr>
      </w:pPr>
      <w:r>
        <w:rPr>
          <w:rFonts w:ascii="Arial" w:hAnsi="Arial" w:cs="Arial"/>
          <w:sz w:val="24"/>
          <w:szCs w:val="24"/>
        </w:rPr>
        <w:t>RIPPIKOULUN OPETTAJAT</w:t>
      </w:r>
      <w:bookmarkStart w:id="0" w:name="_GoBack"/>
      <w:bookmarkEnd w:id="0"/>
    </w:p>
    <w:sectPr w:rsidR="00823FBA" w:rsidRPr="00BF6ADD">
      <w:headerReference w:type="default" r:id="rId6"/>
      <w:footerReference w:type="default" r:id="rId7"/>
      <w:pgSz w:w="11906" w:h="16838"/>
      <w:pgMar w:top="1417" w:right="1134" w:bottom="1417" w:left="1134" w:header="708" w:footer="708" w:gutter="0"/>
      <w:pgNumType w:start="1"/>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245" w:rsidRDefault="002F6245">
      <w:pPr>
        <w:spacing w:after="0" w:line="240" w:lineRule="auto"/>
      </w:pPr>
      <w:r>
        <w:separator/>
      </w:r>
    </w:p>
  </w:endnote>
  <w:endnote w:type="continuationSeparator" w:id="0">
    <w:p w:rsidR="002F6245" w:rsidRDefault="002F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FBA" w:rsidRDefault="00C70548">
    <w:pPr>
      <w:pStyle w:val="Alatunniste"/>
    </w:pPr>
    <w:r>
      <w:rPr>
        <w:noProof/>
      </w:rPr>
      <w:drawing>
        <wp:anchor distT="0" distB="9525" distL="114300" distR="118110" simplePos="0" relativeHeight="7" behindDoc="0" locked="0" layoutInCell="1" allowOverlap="1">
          <wp:simplePos x="0" y="0"/>
          <wp:positionH relativeFrom="column">
            <wp:posOffset>-415290</wp:posOffset>
          </wp:positionH>
          <wp:positionV relativeFrom="paragraph">
            <wp:posOffset>137795</wp:posOffset>
          </wp:positionV>
          <wp:extent cx="6949440" cy="257175"/>
          <wp:effectExtent l="0" t="0" r="0" b="0"/>
          <wp:wrapTight wrapText="bothSides">
            <wp:wrapPolygon edited="0">
              <wp:start x="-13" y="0"/>
              <wp:lineTo x="-13" y="20788"/>
              <wp:lineTo x="21550" y="20788"/>
              <wp:lineTo x="21550" y="0"/>
              <wp:lineTo x="-13" y="0"/>
            </wp:wrapPolygon>
          </wp:wrapTight>
          <wp:docPr id="2" name="Kuva 1" descr="uusi_kirje_lomak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1" descr="uusi_kirje_lomake.tiff"/>
                  <pic:cNvPicPr>
                    <a:picLocks noChangeAspect="1" noChangeArrowheads="1"/>
                  </pic:cNvPicPr>
                </pic:nvPicPr>
                <pic:blipFill>
                  <a:blip r:embed="rId1"/>
                  <a:srcRect l="4818" t="93368" r="4818" b="4189"/>
                  <a:stretch>
                    <a:fillRect/>
                  </a:stretch>
                </pic:blipFill>
                <pic:spPr bwMode="auto">
                  <a:xfrm>
                    <a:off x="0" y="0"/>
                    <a:ext cx="6949440" cy="257175"/>
                  </a:xfrm>
                  <a:prstGeom prst="rect">
                    <a:avLst/>
                  </a:prstGeom>
                </pic:spPr>
              </pic:pic>
            </a:graphicData>
          </a:graphic>
        </wp:anchor>
      </w:drawing>
    </w:r>
  </w:p>
  <w:p w:rsidR="00823FBA" w:rsidRDefault="00823FB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245" w:rsidRDefault="002F6245">
      <w:pPr>
        <w:spacing w:after="0" w:line="240" w:lineRule="auto"/>
      </w:pPr>
      <w:r>
        <w:separator/>
      </w:r>
    </w:p>
  </w:footnote>
  <w:footnote w:type="continuationSeparator" w:id="0">
    <w:p w:rsidR="002F6245" w:rsidRDefault="002F6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FBA" w:rsidRDefault="00C70548">
    <w:pPr>
      <w:pStyle w:val="Yltunniste"/>
      <w:tabs>
        <w:tab w:val="clear" w:pos="4819"/>
        <w:tab w:val="center" w:pos="5529"/>
      </w:tabs>
    </w:pPr>
    <w:r>
      <w:fldChar w:fldCharType="begin"/>
    </w:r>
    <w:r>
      <w:instrText>PAGE</w:instrText>
    </w:r>
    <w:r>
      <w:fldChar w:fldCharType="separate"/>
    </w:r>
    <w:r>
      <w:t>3</w:t>
    </w:r>
    <w:r>
      <w:fldChar w:fldCharType="end"/>
    </w:r>
    <w:r>
      <w:rPr>
        <w:noProof/>
      </w:rPr>
      <w:drawing>
        <wp:anchor distT="0" distB="9525" distL="114300" distR="114300" simplePos="0" relativeHeight="251658752" behindDoc="0" locked="0" layoutInCell="1" allowOverlap="1">
          <wp:simplePos x="0" y="0"/>
          <wp:positionH relativeFrom="column">
            <wp:posOffset>-339090</wp:posOffset>
          </wp:positionH>
          <wp:positionV relativeFrom="paragraph">
            <wp:posOffset>36195</wp:posOffset>
          </wp:positionV>
          <wp:extent cx="2724150" cy="600075"/>
          <wp:effectExtent l="0" t="0" r="0" b="0"/>
          <wp:wrapTight wrapText="bothSides">
            <wp:wrapPolygon edited="0">
              <wp:start x="-36" y="0"/>
              <wp:lineTo x="-36" y="21214"/>
              <wp:lineTo x="21444" y="21214"/>
              <wp:lineTo x="21444" y="0"/>
              <wp:lineTo x="-36" y="0"/>
            </wp:wrapPolygon>
          </wp:wrapTight>
          <wp:docPr id="1" name="Kuva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descr="logo.jpg"/>
                  <pic:cNvPicPr>
                    <a:picLocks noChangeAspect="1" noChangeArrowheads="1"/>
                  </pic:cNvPicPr>
                </pic:nvPicPr>
                <pic:blipFill>
                  <a:blip r:embed="rId1"/>
                  <a:stretch>
                    <a:fillRect/>
                  </a:stretch>
                </pic:blipFill>
                <pic:spPr bwMode="auto">
                  <a:xfrm>
                    <a:off x="0" y="0"/>
                    <a:ext cx="2724150" cy="600075"/>
                  </a:xfrm>
                  <a:prstGeom prst="rect">
                    <a:avLst/>
                  </a:prstGeom>
                </pic:spPr>
              </pic:pic>
            </a:graphicData>
          </a:graphic>
        </wp:anchor>
      </w:drawing>
    </w:r>
    <w:r>
      <w:tab/>
    </w:r>
    <w:r>
      <w:tab/>
    </w:r>
  </w:p>
  <w:p w:rsidR="00823FBA" w:rsidRDefault="00C70548">
    <w:pPr>
      <w:pStyle w:val="Yltunniste"/>
      <w:tabs>
        <w:tab w:val="clear" w:pos="4819"/>
        <w:tab w:val="center" w:pos="5954"/>
      </w:tabs>
      <w:jc w:val="both"/>
    </w:pPr>
    <w:r>
      <w:tab/>
    </w:r>
  </w:p>
  <w:p w:rsidR="00823FBA" w:rsidRDefault="00823FBA">
    <w:pPr>
      <w:pStyle w:val="Yltunniste"/>
      <w:tabs>
        <w:tab w:val="clear" w:pos="4819"/>
        <w:tab w:val="center" w:pos="5954"/>
      </w:tabs>
      <w:jc w:val="both"/>
    </w:pPr>
  </w:p>
  <w:p w:rsidR="00823FBA" w:rsidRDefault="00823FBA">
    <w:pPr>
      <w:pStyle w:val="Yltunniste"/>
      <w:tabs>
        <w:tab w:val="clear" w:pos="4819"/>
        <w:tab w:val="center" w:pos="5954"/>
        <w:tab w:val="left" w:pos="7797"/>
      </w:tabs>
      <w:jc w:val="both"/>
      <w:rPr>
        <w:rFonts w:ascii="Arial" w:hAnsi="Arial" w:cs="Arial"/>
      </w:rPr>
    </w:pPr>
  </w:p>
  <w:p w:rsidR="00823FBA" w:rsidRDefault="00C70548">
    <w:pPr>
      <w:pStyle w:val="Yltunniste"/>
      <w:tabs>
        <w:tab w:val="clear" w:pos="4819"/>
        <w:tab w:val="center" w:pos="5954"/>
        <w:tab w:val="left" w:pos="7797"/>
      </w:tabs>
      <w:jc w:val="both"/>
    </w:pPr>
    <w:r>
      <w:rPr>
        <w:rFonts w:ascii="Arial" w:hAnsi="Arial" w:cs="Arial"/>
      </w:rPr>
      <w:tab/>
    </w:r>
    <w:r>
      <w:rPr>
        <w:rFonts w:ascii="Arial" w:hAnsi="Arial" w:cs="Arial"/>
      </w:rPr>
      <w:fldChar w:fldCharType="begin"/>
    </w:r>
    <w:r>
      <w:rPr>
        <w:rFonts w:ascii="Arial" w:hAnsi="Arial" w:cs="Arial"/>
      </w:rPr>
      <w:instrText>TIME \@"d\.M\.yyyy"</w:instrText>
    </w:r>
    <w:r>
      <w:rPr>
        <w:rFonts w:ascii="Arial" w:hAnsi="Arial" w:cs="Arial"/>
      </w:rPr>
      <w:fldChar w:fldCharType="separate"/>
    </w:r>
    <w:r w:rsidR="00BF6ADD">
      <w:rPr>
        <w:rFonts w:ascii="Arial" w:hAnsi="Arial" w:cs="Arial"/>
        <w:noProof/>
      </w:rPr>
      <w:t>9.12.2020</w:t>
    </w:r>
    <w:r>
      <w:rPr>
        <w:rFonts w:ascii="Arial" w:hAnsi="Arial" w:cs="Arial"/>
      </w:rPr>
      <w:fldChar w:fldCharType="end"/>
    </w:r>
    <w:r>
      <w:rPr>
        <w:rFonts w:ascii="Arial" w:hAnsi="Arial" w:cs="Arial"/>
      </w:rPr>
      <w:tab/>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rPr>
      <w:t>3</w:t>
    </w:r>
    <w:r>
      <w:rPr>
        <w:rFonts w:ascii="Arial" w:hAnsi="Arial" w:cs="Arial"/>
      </w:rPr>
      <w:fldChar w:fldCharType="end"/>
    </w:r>
  </w:p>
  <w:p w:rsidR="00823FBA" w:rsidRDefault="00823FBA">
    <w:pPr>
      <w:pStyle w:val="Yltunniste"/>
      <w:tabs>
        <w:tab w:val="clear" w:pos="4819"/>
        <w:tab w:val="center" w:pos="5529"/>
        <w:tab w:val="center" w:pos="5954"/>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FBA"/>
    <w:rsid w:val="0022236D"/>
    <w:rsid w:val="002C284F"/>
    <w:rsid w:val="002F6245"/>
    <w:rsid w:val="00757BD3"/>
    <w:rsid w:val="00823FBA"/>
    <w:rsid w:val="00BF6ADD"/>
    <w:rsid w:val="00C70548"/>
    <w:rsid w:val="00C7394C"/>
    <w:rsid w:val="00D46309"/>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82C3"/>
  <w15:docId w15:val="{B18E884A-F6C1-4EDE-94B3-BAF0858D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378E0"/>
    <w:pPr>
      <w:spacing w:after="200" w:line="276" w:lineRule="auto"/>
    </w:pPr>
    <w:rPr>
      <w:rFonts w:ascii="Verdana" w:eastAsia="Verdana" w:hAnsi="Verdana"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basedOn w:val="Kappaleenoletusfontti"/>
    <w:link w:val="Yltunniste"/>
    <w:uiPriority w:val="99"/>
    <w:qFormat/>
    <w:rsid w:val="005378E0"/>
    <w:rPr>
      <w:rFonts w:ascii="Verdana" w:eastAsia="Verdana" w:hAnsi="Verdana" w:cs="Times New Roman"/>
    </w:rPr>
  </w:style>
  <w:style w:type="character" w:customStyle="1" w:styleId="AlatunnisteChar">
    <w:name w:val="Alatunniste Char"/>
    <w:basedOn w:val="Kappaleenoletusfontti"/>
    <w:link w:val="Alatunniste"/>
    <w:uiPriority w:val="99"/>
    <w:qFormat/>
    <w:rsid w:val="005378E0"/>
    <w:rPr>
      <w:rFonts w:ascii="Verdana" w:eastAsia="Verdana" w:hAnsi="Verdana" w:cs="Times New Roman"/>
    </w:rPr>
  </w:style>
  <w:style w:type="character" w:customStyle="1" w:styleId="LeiptekstiChar">
    <w:name w:val="Leipäteksti Char"/>
    <w:basedOn w:val="Kappaleenoletusfontti"/>
    <w:link w:val="Leipteksti"/>
    <w:qFormat/>
    <w:rsid w:val="005378E0"/>
    <w:rPr>
      <w:rFonts w:ascii="Comic Sans MS" w:eastAsia="Times New Roman" w:hAnsi="Comic Sans MS" w:cs="Times New Roman"/>
      <w:sz w:val="24"/>
      <w:szCs w:val="20"/>
      <w:lang w:eastAsia="fi-FI"/>
    </w:rPr>
  </w:style>
  <w:style w:type="character" w:customStyle="1" w:styleId="SelitetekstiChar">
    <w:name w:val="Seliteteksti Char"/>
    <w:basedOn w:val="Kappaleenoletusfontti"/>
    <w:link w:val="Seliteteksti"/>
    <w:uiPriority w:val="99"/>
    <w:semiHidden/>
    <w:qFormat/>
    <w:rsid w:val="00AF73C2"/>
    <w:rPr>
      <w:rFonts w:ascii="Tahoma" w:eastAsia="Verdana" w:hAnsi="Tahoma" w:cs="Tahoma"/>
      <w:sz w:val="16"/>
      <w:szCs w:val="16"/>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link w:val="LeiptekstiChar"/>
    <w:rsid w:val="005378E0"/>
    <w:pPr>
      <w:spacing w:after="0" w:line="240" w:lineRule="auto"/>
    </w:pPr>
    <w:rPr>
      <w:rFonts w:ascii="Comic Sans MS" w:eastAsia="Times New Roman" w:hAnsi="Comic Sans MS"/>
      <w:sz w:val="24"/>
      <w:szCs w:val="20"/>
      <w:lang w:eastAsia="fi-FI"/>
    </w:r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sz w:val="24"/>
      <w:szCs w:val="24"/>
    </w:rPr>
  </w:style>
  <w:style w:type="paragraph" w:customStyle="1" w:styleId="Hakemisto">
    <w:name w:val="Hakemisto"/>
    <w:basedOn w:val="Normaali"/>
    <w:qFormat/>
    <w:pPr>
      <w:suppressLineNumbers/>
    </w:pPr>
    <w:rPr>
      <w:rFonts w:cs="Arial"/>
    </w:rPr>
  </w:style>
  <w:style w:type="paragraph" w:styleId="Yltunniste">
    <w:name w:val="header"/>
    <w:basedOn w:val="Normaali"/>
    <w:link w:val="YltunnisteChar"/>
    <w:uiPriority w:val="99"/>
    <w:unhideWhenUsed/>
    <w:rsid w:val="005378E0"/>
    <w:pPr>
      <w:tabs>
        <w:tab w:val="center" w:pos="4819"/>
        <w:tab w:val="right" w:pos="9638"/>
      </w:tabs>
      <w:spacing w:after="0" w:line="240" w:lineRule="auto"/>
    </w:pPr>
  </w:style>
  <w:style w:type="paragraph" w:styleId="Alatunniste">
    <w:name w:val="footer"/>
    <w:basedOn w:val="Normaali"/>
    <w:link w:val="AlatunnisteChar"/>
    <w:uiPriority w:val="99"/>
    <w:unhideWhenUsed/>
    <w:rsid w:val="005378E0"/>
    <w:pPr>
      <w:tabs>
        <w:tab w:val="center" w:pos="4819"/>
        <w:tab w:val="right" w:pos="9638"/>
      </w:tabs>
      <w:spacing w:after="0" w:line="240" w:lineRule="auto"/>
    </w:pPr>
  </w:style>
  <w:style w:type="paragraph" w:styleId="Seliteteksti">
    <w:name w:val="Balloon Text"/>
    <w:basedOn w:val="Normaali"/>
    <w:link w:val="SelitetekstiChar"/>
    <w:uiPriority w:val="99"/>
    <w:semiHidden/>
    <w:unhideWhenUsed/>
    <w:qFormat/>
    <w:rsid w:val="00AF73C2"/>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437</Words>
  <Characters>3544</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Arkkihiippakunnan IT-aluekeskus</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ahk</dc:creator>
  <dc:description/>
  <cp:lastModifiedBy>Pöntinen Paula</cp:lastModifiedBy>
  <cp:revision>9</cp:revision>
  <cp:lastPrinted>2020-12-02T07:59:00Z</cp:lastPrinted>
  <dcterms:created xsi:type="dcterms:W3CDTF">2018-10-08T07:18:00Z</dcterms:created>
  <dcterms:modified xsi:type="dcterms:W3CDTF">2020-12-09T09:15:00Z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Arkkihiippakunnan IT-aluekeskus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